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ACF" w:rsidRPr="00714ACF" w:rsidRDefault="00714ACF" w:rsidP="00714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14ACF">
        <w:rPr>
          <w:rFonts w:ascii="Times New Roman" w:hAnsi="Times New Roman" w:cs="Times New Roman"/>
          <w:color w:val="000000"/>
          <w:sz w:val="28"/>
          <w:szCs w:val="28"/>
        </w:rPr>
        <w:t xml:space="preserve">ZBIÓRCE PODLEGAJĄ </w:t>
      </w:r>
      <w:r w:rsidRPr="00714ACF">
        <w:rPr>
          <w:rFonts w:ascii="Times New Roman" w:hAnsi="Times New Roman" w:cs="Times New Roman"/>
          <w:b/>
          <w:color w:val="000000"/>
          <w:sz w:val="28"/>
          <w:szCs w:val="28"/>
        </w:rPr>
        <w:t>WSZYSTKIE</w:t>
      </w:r>
      <w:r w:rsidRPr="00714ACF">
        <w:rPr>
          <w:rFonts w:ascii="Times New Roman" w:hAnsi="Times New Roman" w:cs="Times New Roman"/>
          <w:color w:val="000000"/>
          <w:sz w:val="28"/>
          <w:szCs w:val="28"/>
        </w:rPr>
        <w:t xml:space="preserve"> ZUŻYTE SPRZĘTY ZASILANE PRĄDEM ELEKTRYCZNYM, ZARÓWNO Z</w:t>
      </w:r>
    </w:p>
    <w:p w:rsidR="00714ACF" w:rsidRPr="00714ACF" w:rsidRDefault="00714ACF" w:rsidP="00714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14ACF">
        <w:rPr>
          <w:rFonts w:ascii="Times New Roman" w:hAnsi="Times New Roman" w:cs="Times New Roman"/>
          <w:color w:val="000000"/>
          <w:sz w:val="28"/>
          <w:szCs w:val="28"/>
        </w:rPr>
        <w:t>GNIAZDKA, JAK I ZA POMOCĄ BATERII/ZASILACZY ITP., ZASILACZE, BATERIE, ŚWIETLÓWKI ORAZ TUSZE I</w:t>
      </w:r>
    </w:p>
    <w:p w:rsidR="00714ACF" w:rsidRPr="00714ACF" w:rsidRDefault="00714ACF" w:rsidP="00714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14ACF">
        <w:rPr>
          <w:rFonts w:ascii="Times New Roman" w:hAnsi="Times New Roman" w:cs="Times New Roman"/>
          <w:color w:val="000000"/>
          <w:sz w:val="28"/>
          <w:szCs w:val="28"/>
        </w:rPr>
        <w:t>TONERY. PONIŻEJ PRZEDSTAWIAMY LISTĘ PODSTAWOWĄ ODBIERANYCH SPRZĘTÓW, W PODZIALE NA GRUPY</w:t>
      </w:r>
    </w:p>
    <w:p w:rsidR="00714ACF" w:rsidRPr="00714ACF" w:rsidRDefault="00714ACF" w:rsidP="00714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14ACF">
        <w:rPr>
          <w:rFonts w:ascii="Times New Roman" w:hAnsi="Times New Roman" w:cs="Times New Roman"/>
          <w:color w:val="000000"/>
          <w:sz w:val="28"/>
          <w:szCs w:val="28"/>
        </w:rPr>
        <w:t>ZGODNIE Z USTAWĄ O ZSEIE, JEDNAK ORGANIZATOR ZOBOWIĄZUJE SIĘ ODEBRAĆ KAŻDY RODZAJ ZSEIE.</w:t>
      </w:r>
    </w:p>
    <w:p w:rsidR="00714ACF" w:rsidRPr="00714ACF" w:rsidRDefault="00714ACF" w:rsidP="00714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14AC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Grupy </w:t>
      </w:r>
      <w:proofErr w:type="spellStart"/>
      <w:r w:rsidRPr="00714ACF">
        <w:rPr>
          <w:rFonts w:ascii="Times New Roman" w:hAnsi="Times New Roman" w:cs="Times New Roman"/>
          <w:b/>
          <w:bCs/>
          <w:color w:val="000000"/>
          <w:sz w:val="28"/>
          <w:szCs w:val="28"/>
        </w:rPr>
        <w:t>ZSEiE</w:t>
      </w:r>
      <w:proofErr w:type="spellEnd"/>
      <w:r w:rsidRPr="00714ACF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714ACF" w:rsidRPr="00714ACF" w:rsidRDefault="00714ACF" w:rsidP="00714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14ACF">
        <w:rPr>
          <w:rFonts w:ascii="Times New Roman" w:hAnsi="Times New Roman" w:cs="Times New Roman"/>
          <w:b/>
          <w:color w:val="000000"/>
          <w:sz w:val="28"/>
          <w:szCs w:val="28"/>
        </w:rPr>
        <w:t>I. Wielkogabarytowe urządzenia gospodarstwa domowego:</w:t>
      </w:r>
    </w:p>
    <w:p w:rsidR="00714ACF" w:rsidRPr="00714ACF" w:rsidRDefault="00714ACF" w:rsidP="00714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4ACF">
        <w:rPr>
          <w:rFonts w:ascii="Times New Roman" w:hAnsi="Times New Roman" w:cs="Times New Roman"/>
          <w:color w:val="000000"/>
          <w:sz w:val="28"/>
          <w:szCs w:val="28"/>
        </w:rPr>
        <w:t>1. Wielkogabarytowe urządzenia chłodzące</w:t>
      </w:r>
    </w:p>
    <w:p w:rsidR="00714ACF" w:rsidRPr="00714ACF" w:rsidRDefault="00714ACF" w:rsidP="00714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4ACF">
        <w:rPr>
          <w:rFonts w:ascii="Times New Roman" w:hAnsi="Times New Roman" w:cs="Times New Roman"/>
          <w:color w:val="000000"/>
          <w:sz w:val="28"/>
          <w:szCs w:val="28"/>
        </w:rPr>
        <w:t>2. Chłodziarki</w:t>
      </w:r>
    </w:p>
    <w:p w:rsidR="00714ACF" w:rsidRPr="00714ACF" w:rsidRDefault="00714ACF" w:rsidP="00714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4ACF">
        <w:rPr>
          <w:rFonts w:ascii="Times New Roman" w:hAnsi="Times New Roman" w:cs="Times New Roman"/>
          <w:color w:val="000000"/>
          <w:sz w:val="28"/>
          <w:szCs w:val="28"/>
        </w:rPr>
        <w:t>3. Zamrażarki</w:t>
      </w:r>
    </w:p>
    <w:p w:rsidR="00714ACF" w:rsidRPr="00714ACF" w:rsidRDefault="00714ACF" w:rsidP="00714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4ACF">
        <w:rPr>
          <w:rFonts w:ascii="Times New Roman" w:hAnsi="Times New Roman" w:cs="Times New Roman"/>
          <w:color w:val="000000"/>
          <w:sz w:val="28"/>
          <w:szCs w:val="28"/>
        </w:rPr>
        <w:t>4. Pozostałe wielkogabarytowe urządzenia używane do chłodzenia, konserwowania i</w:t>
      </w:r>
    </w:p>
    <w:p w:rsidR="00714ACF" w:rsidRPr="00714ACF" w:rsidRDefault="00714ACF" w:rsidP="00714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4ACF">
        <w:rPr>
          <w:rFonts w:ascii="Times New Roman" w:hAnsi="Times New Roman" w:cs="Times New Roman"/>
          <w:color w:val="000000"/>
          <w:sz w:val="28"/>
          <w:szCs w:val="28"/>
        </w:rPr>
        <w:t>przechowywania żywności</w:t>
      </w:r>
    </w:p>
    <w:p w:rsidR="00714ACF" w:rsidRPr="00714ACF" w:rsidRDefault="00714ACF" w:rsidP="00714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4ACF">
        <w:rPr>
          <w:rFonts w:ascii="Times New Roman" w:hAnsi="Times New Roman" w:cs="Times New Roman"/>
          <w:color w:val="000000"/>
          <w:sz w:val="28"/>
          <w:szCs w:val="28"/>
        </w:rPr>
        <w:t>5. Pralki</w:t>
      </w:r>
    </w:p>
    <w:p w:rsidR="00714ACF" w:rsidRPr="00714ACF" w:rsidRDefault="00714ACF" w:rsidP="00714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4ACF">
        <w:rPr>
          <w:rFonts w:ascii="Times New Roman" w:hAnsi="Times New Roman" w:cs="Times New Roman"/>
          <w:color w:val="000000"/>
          <w:sz w:val="28"/>
          <w:szCs w:val="28"/>
        </w:rPr>
        <w:t>6. Suszarki do ubrań</w:t>
      </w:r>
    </w:p>
    <w:p w:rsidR="00714ACF" w:rsidRPr="00714ACF" w:rsidRDefault="00714ACF" w:rsidP="00714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4ACF">
        <w:rPr>
          <w:rFonts w:ascii="Times New Roman" w:hAnsi="Times New Roman" w:cs="Times New Roman"/>
          <w:color w:val="000000"/>
          <w:sz w:val="28"/>
          <w:szCs w:val="28"/>
        </w:rPr>
        <w:t>7. Zmywarki</w:t>
      </w:r>
    </w:p>
    <w:p w:rsidR="00714ACF" w:rsidRPr="00714ACF" w:rsidRDefault="00714ACF" w:rsidP="00714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4ACF">
        <w:rPr>
          <w:rFonts w:ascii="Times New Roman" w:hAnsi="Times New Roman" w:cs="Times New Roman"/>
          <w:color w:val="000000"/>
          <w:sz w:val="28"/>
          <w:szCs w:val="28"/>
        </w:rPr>
        <w:t>8. Urządzenia kuchenne, w tym kuchenki</w:t>
      </w:r>
    </w:p>
    <w:p w:rsidR="00714ACF" w:rsidRPr="00714ACF" w:rsidRDefault="00714ACF" w:rsidP="00714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4ACF">
        <w:rPr>
          <w:rFonts w:ascii="Times New Roman" w:hAnsi="Times New Roman" w:cs="Times New Roman"/>
          <w:color w:val="000000"/>
          <w:sz w:val="28"/>
          <w:szCs w:val="28"/>
        </w:rPr>
        <w:t>9. Piece elektryczne</w:t>
      </w:r>
    </w:p>
    <w:p w:rsidR="00714ACF" w:rsidRPr="00714ACF" w:rsidRDefault="00714ACF" w:rsidP="00714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4ACF">
        <w:rPr>
          <w:rFonts w:ascii="Times New Roman" w:hAnsi="Times New Roman" w:cs="Times New Roman"/>
          <w:color w:val="000000"/>
          <w:sz w:val="28"/>
          <w:szCs w:val="28"/>
        </w:rPr>
        <w:t>10. Elektryczne płyty grzejne</w:t>
      </w:r>
    </w:p>
    <w:p w:rsidR="00714ACF" w:rsidRPr="00714ACF" w:rsidRDefault="00714ACF" w:rsidP="00714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4ACF">
        <w:rPr>
          <w:rFonts w:ascii="Times New Roman" w:hAnsi="Times New Roman" w:cs="Times New Roman"/>
          <w:color w:val="000000"/>
          <w:sz w:val="28"/>
          <w:szCs w:val="28"/>
        </w:rPr>
        <w:t>11. Mikrofalówki</w:t>
      </w:r>
    </w:p>
    <w:p w:rsidR="00714ACF" w:rsidRPr="00714ACF" w:rsidRDefault="00714ACF" w:rsidP="00714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4ACF">
        <w:rPr>
          <w:rFonts w:ascii="Times New Roman" w:hAnsi="Times New Roman" w:cs="Times New Roman"/>
          <w:color w:val="000000"/>
          <w:sz w:val="28"/>
          <w:szCs w:val="28"/>
        </w:rPr>
        <w:t>12. Pozostałe wielkogabarytowe urządzenia używane do gotowania i innego typu przetwarzania</w:t>
      </w:r>
    </w:p>
    <w:p w:rsidR="00714ACF" w:rsidRPr="00714ACF" w:rsidRDefault="00714ACF" w:rsidP="00714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4ACF">
        <w:rPr>
          <w:rFonts w:ascii="Times New Roman" w:hAnsi="Times New Roman" w:cs="Times New Roman"/>
          <w:color w:val="000000"/>
          <w:sz w:val="28"/>
          <w:szCs w:val="28"/>
        </w:rPr>
        <w:t>żywności</w:t>
      </w:r>
    </w:p>
    <w:p w:rsidR="00714ACF" w:rsidRPr="00714ACF" w:rsidRDefault="00714ACF" w:rsidP="00714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4ACF">
        <w:rPr>
          <w:rFonts w:ascii="Times New Roman" w:hAnsi="Times New Roman" w:cs="Times New Roman"/>
          <w:color w:val="000000"/>
          <w:sz w:val="28"/>
          <w:szCs w:val="28"/>
        </w:rPr>
        <w:t>13. Elektryczne urządzenia grzejne</w:t>
      </w:r>
    </w:p>
    <w:p w:rsidR="00714ACF" w:rsidRPr="00714ACF" w:rsidRDefault="00714ACF" w:rsidP="00714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4ACF">
        <w:rPr>
          <w:rFonts w:ascii="Times New Roman" w:hAnsi="Times New Roman" w:cs="Times New Roman"/>
          <w:color w:val="000000"/>
          <w:sz w:val="28"/>
          <w:szCs w:val="28"/>
        </w:rPr>
        <w:t>14. Grzejniki elektryczne</w:t>
      </w:r>
    </w:p>
    <w:p w:rsidR="00714ACF" w:rsidRPr="00714ACF" w:rsidRDefault="00714ACF" w:rsidP="00714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4ACF">
        <w:rPr>
          <w:rFonts w:ascii="Times New Roman" w:hAnsi="Times New Roman" w:cs="Times New Roman"/>
          <w:color w:val="000000"/>
          <w:sz w:val="28"/>
          <w:szCs w:val="28"/>
        </w:rPr>
        <w:t>15. Pozostałe wielkogabarytowe urządzenia używane do ogrzewania pomieszczeń, łóżek, mebli</w:t>
      </w:r>
    </w:p>
    <w:p w:rsidR="00714ACF" w:rsidRPr="00714ACF" w:rsidRDefault="00714ACF" w:rsidP="00714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4ACF">
        <w:rPr>
          <w:rFonts w:ascii="Times New Roman" w:hAnsi="Times New Roman" w:cs="Times New Roman"/>
          <w:color w:val="000000"/>
          <w:sz w:val="28"/>
          <w:szCs w:val="28"/>
        </w:rPr>
        <w:t>wypoczynkowych</w:t>
      </w:r>
    </w:p>
    <w:p w:rsidR="00714ACF" w:rsidRPr="00714ACF" w:rsidRDefault="00714ACF" w:rsidP="00714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4ACF">
        <w:rPr>
          <w:rFonts w:ascii="Times New Roman" w:hAnsi="Times New Roman" w:cs="Times New Roman"/>
          <w:color w:val="000000"/>
          <w:sz w:val="28"/>
          <w:szCs w:val="28"/>
        </w:rPr>
        <w:t>16. Wentylatory elektryczne</w:t>
      </w:r>
    </w:p>
    <w:p w:rsidR="00714ACF" w:rsidRPr="00714ACF" w:rsidRDefault="00714ACF" w:rsidP="00714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4ACF">
        <w:rPr>
          <w:rFonts w:ascii="Times New Roman" w:hAnsi="Times New Roman" w:cs="Times New Roman"/>
          <w:color w:val="000000"/>
          <w:sz w:val="28"/>
          <w:szCs w:val="28"/>
        </w:rPr>
        <w:t>17. Urządzenia klimatyzacyjne</w:t>
      </w:r>
    </w:p>
    <w:p w:rsidR="00714ACF" w:rsidRPr="00714ACF" w:rsidRDefault="00714ACF" w:rsidP="00714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4ACF">
        <w:rPr>
          <w:rFonts w:ascii="Times New Roman" w:hAnsi="Times New Roman" w:cs="Times New Roman"/>
          <w:color w:val="000000"/>
          <w:sz w:val="28"/>
          <w:szCs w:val="28"/>
        </w:rPr>
        <w:t>18. Pozostały sprzęt wentylujący, wyciągi wentylacyjne i sprzęt konfekcjonujący</w:t>
      </w:r>
    </w:p>
    <w:p w:rsidR="00714ACF" w:rsidRPr="00714ACF" w:rsidRDefault="00714ACF" w:rsidP="00714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14ACF">
        <w:rPr>
          <w:rFonts w:ascii="Times New Roman" w:hAnsi="Times New Roman" w:cs="Times New Roman"/>
          <w:b/>
          <w:color w:val="000000"/>
          <w:sz w:val="28"/>
          <w:szCs w:val="28"/>
        </w:rPr>
        <w:t>II. Małogabarytowe urządzenia gospodarstwa domowego (AGD):</w:t>
      </w:r>
    </w:p>
    <w:p w:rsidR="00714ACF" w:rsidRPr="00714ACF" w:rsidRDefault="00714ACF" w:rsidP="00714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4ACF">
        <w:rPr>
          <w:rFonts w:ascii="Times New Roman" w:hAnsi="Times New Roman" w:cs="Times New Roman"/>
          <w:color w:val="000000"/>
          <w:sz w:val="28"/>
          <w:szCs w:val="28"/>
        </w:rPr>
        <w:t>1. Odkurzacze</w:t>
      </w:r>
    </w:p>
    <w:p w:rsidR="00714ACF" w:rsidRPr="00714ACF" w:rsidRDefault="00714ACF" w:rsidP="00714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4ACF">
        <w:rPr>
          <w:rFonts w:ascii="Times New Roman" w:hAnsi="Times New Roman" w:cs="Times New Roman"/>
          <w:color w:val="000000"/>
          <w:sz w:val="28"/>
          <w:szCs w:val="28"/>
        </w:rPr>
        <w:t>2. Zamiatacze do dywanów</w:t>
      </w:r>
    </w:p>
    <w:p w:rsidR="00714ACF" w:rsidRPr="00714ACF" w:rsidRDefault="00714ACF" w:rsidP="00714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4ACF">
        <w:rPr>
          <w:rFonts w:ascii="Times New Roman" w:hAnsi="Times New Roman" w:cs="Times New Roman"/>
          <w:color w:val="000000"/>
          <w:sz w:val="28"/>
          <w:szCs w:val="28"/>
        </w:rPr>
        <w:t>3. Pozostałe urządzenia czyszczące</w:t>
      </w:r>
    </w:p>
    <w:p w:rsidR="00714ACF" w:rsidRPr="00714ACF" w:rsidRDefault="00714ACF" w:rsidP="00714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4ACF">
        <w:rPr>
          <w:rFonts w:ascii="Times New Roman" w:hAnsi="Times New Roman" w:cs="Times New Roman"/>
          <w:color w:val="000000"/>
          <w:sz w:val="28"/>
          <w:szCs w:val="28"/>
        </w:rPr>
        <w:t>4. Urządzenia używane do szycia, dziania, tkania i innego typu przetwarzania wyrobów</w:t>
      </w:r>
    </w:p>
    <w:p w:rsidR="00714ACF" w:rsidRPr="00714ACF" w:rsidRDefault="00714ACF" w:rsidP="00714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4ACF">
        <w:rPr>
          <w:rFonts w:ascii="Times New Roman" w:hAnsi="Times New Roman" w:cs="Times New Roman"/>
          <w:color w:val="000000"/>
          <w:sz w:val="28"/>
          <w:szCs w:val="28"/>
        </w:rPr>
        <w:t>włókienniczych</w:t>
      </w:r>
    </w:p>
    <w:p w:rsidR="00714ACF" w:rsidRPr="00714ACF" w:rsidRDefault="00714ACF" w:rsidP="00714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4ACF">
        <w:rPr>
          <w:rFonts w:ascii="Times New Roman" w:hAnsi="Times New Roman" w:cs="Times New Roman"/>
          <w:color w:val="000000"/>
          <w:sz w:val="28"/>
          <w:szCs w:val="28"/>
        </w:rPr>
        <w:lastRenderedPageBreak/>
        <w:t>5. Żelazka i pozostałe urządzenia do prasowania, maglowania i pozostałe urządzenia służące</w:t>
      </w:r>
    </w:p>
    <w:p w:rsidR="00714ACF" w:rsidRPr="00714ACF" w:rsidRDefault="00714ACF" w:rsidP="00714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4ACF">
        <w:rPr>
          <w:rFonts w:ascii="Times New Roman" w:hAnsi="Times New Roman" w:cs="Times New Roman"/>
          <w:color w:val="000000"/>
          <w:sz w:val="28"/>
          <w:szCs w:val="28"/>
        </w:rPr>
        <w:t>do pielęgnacji ubrań</w:t>
      </w:r>
    </w:p>
    <w:p w:rsidR="00714ACF" w:rsidRPr="00714ACF" w:rsidRDefault="00714ACF" w:rsidP="00714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4ACF">
        <w:rPr>
          <w:rFonts w:ascii="Times New Roman" w:hAnsi="Times New Roman" w:cs="Times New Roman"/>
          <w:color w:val="000000"/>
          <w:sz w:val="28"/>
          <w:szCs w:val="28"/>
        </w:rPr>
        <w:t>6. Tostery</w:t>
      </w:r>
    </w:p>
    <w:p w:rsidR="00714ACF" w:rsidRPr="00714ACF" w:rsidRDefault="00714ACF" w:rsidP="00714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4ACF"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proofErr w:type="spellStart"/>
      <w:r w:rsidRPr="00714ACF">
        <w:rPr>
          <w:rFonts w:ascii="Times New Roman" w:hAnsi="Times New Roman" w:cs="Times New Roman"/>
          <w:color w:val="000000"/>
          <w:sz w:val="28"/>
          <w:szCs w:val="28"/>
        </w:rPr>
        <w:t>Frytownice</w:t>
      </w:r>
      <w:proofErr w:type="spellEnd"/>
    </w:p>
    <w:p w:rsidR="00714ACF" w:rsidRPr="00714ACF" w:rsidRDefault="00714ACF" w:rsidP="00714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4ACF">
        <w:rPr>
          <w:rFonts w:ascii="Times New Roman" w:hAnsi="Times New Roman" w:cs="Times New Roman"/>
          <w:color w:val="000000"/>
          <w:sz w:val="28"/>
          <w:szCs w:val="28"/>
        </w:rPr>
        <w:t>8. Rozdrabniacze, młynki do kawy oraz urządzenia do otwierania i zamykania pojemników i</w:t>
      </w:r>
    </w:p>
    <w:p w:rsidR="00714ACF" w:rsidRPr="00714ACF" w:rsidRDefault="00714ACF" w:rsidP="00714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4ACF">
        <w:rPr>
          <w:rFonts w:ascii="Times New Roman" w:hAnsi="Times New Roman" w:cs="Times New Roman"/>
          <w:color w:val="000000"/>
          <w:sz w:val="28"/>
          <w:szCs w:val="28"/>
        </w:rPr>
        <w:t>opakowań</w:t>
      </w:r>
    </w:p>
    <w:p w:rsidR="00714ACF" w:rsidRPr="00714ACF" w:rsidRDefault="00714ACF" w:rsidP="00714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4ACF">
        <w:rPr>
          <w:rFonts w:ascii="Times New Roman" w:hAnsi="Times New Roman" w:cs="Times New Roman"/>
          <w:color w:val="000000"/>
          <w:sz w:val="28"/>
          <w:szCs w:val="28"/>
        </w:rPr>
        <w:t>9. Noże elektryczne</w:t>
      </w:r>
    </w:p>
    <w:p w:rsidR="00714ACF" w:rsidRPr="00714ACF" w:rsidRDefault="00714ACF" w:rsidP="00714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4ACF">
        <w:rPr>
          <w:rFonts w:ascii="Times New Roman" w:hAnsi="Times New Roman" w:cs="Times New Roman"/>
          <w:color w:val="000000"/>
          <w:sz w:val="28"/>
          <w:szCs w:val="28"/>
        </w:rPr>
        <w:t>10. Urządzenia do strzyżenia włosów, suszenia włosów, szczotkowania zębów, golenia, masażu</w:t>
      </w:r>
    </w:p>
    <w:p w:rsidR="00714ACF" w:rsidRPr="00714ACF" w:rsidRDefault="00714ACF" w:rsidP="00714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4ACF">
        <w:rPr>
          <w:rFonts w:ascii="Times New Roman" w:hAnsi="Times New Roman" w:cs="Times New Roman"/>
          <w:color w:val="000000"/>
          <w:sz w:val="28"/>
          <w:szCs w:val="28"/>
        </w:rPr>
        <w:t>oraz pozostałe urządzenia do pielęgnacji ciała</w:t>
      </w:r>
    </w:p>
    <w:p w:rsidR="00714ACF" w:rsidRPr="00714ACF" w:rsidRDefault="00714ACF" w:rsidP="00714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4ACF">
        <w:rPr>
          <w:rFonts w:ascii="Times New Roman" w:hAnsi="Times New Roman" w:cs="Times New Roman"/>
          <w:color w:val="000000"/>
          <w:sz w:val="28"/>
          <w:szCs w:val="28"/>
        </w:rPr>
        <w:t>11. Zegary, zegarki oraz urządzenia do celów odmierzania, wskazywania lub rejestrowania</w:t>
      </w:r>
    </w:p>
    <w:p w:rsidR="00714ACF" w:rsidRPr="00714ACF" w:rsidRDefault="00714ACF" w:rsidP="00714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4ACF">
        <w:rPr>
          <w:rFonts w:ascii="Times New Roman" w:hAnsi="Times New Roman" w:cs="Times New Roman"/>
          <w:color w:val="000000"/>
          <w:sz w:val="28"/>
          <w:szCs w:val="28"/>
        </w:rPr>
        <w:t>czasu</w:t>
      </w:r>
    </w:p>
    <w:p w:rsidR="00714ACF" w:rsidRPr="00714ACF" w:rsidRDefault="00714ACF" w:rsidP="00714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4ACF">
        <w:rPr>
          <w:rFonts w:ascii="Times New Roman" w:hAnsi="Times New Roman" w:cs="Times New Roman"/>
          <w:color w:val="000000"/>
          <w:sz w:val="28"/>
          <w:szCs w:val="28"/>
        </w:rPr>
        <w:t>12. Wagi</w:t>
      </w:r>
    </w:p>
    <w:p w:rsidR="00714ACF" w:rsidRPr="00714ACF" w:rsidRDefault="00714ACF" w:rsidP="00714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4ACF">
        <w:rPr>
          <w:rFonts w:ascii="Times New Roman" w:hAnsi="Times New Roman" w:cs="Times New Roman"/>
          <w:color w:val="000000"/>
          <w:sz w:val="28"/>
          <w:szCs w:val="28"/>
        </w:rPr>
        <w:t>13. Pozostałe małogabarytowe urządzenia gospodarstwa domowego</w:t>
      </w:r>
    </w:p>
    <w:p w:rsidR="00714ACF" w:rsidRPr="00714ACF" w:rsidRDefault="00714ACF" w:rsidP="00714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313131"/>
          <w:sz w:val="28"/>
          <w:szCs w:val="28"/>
        </w:rPr>
      </w:pPr>
      <w:r w:rsidRPr="00714ACF">
        <w:rPr>
          <w:rFonts w:ascii="Times New Roman" w:hAnsi="Times New Roman" w:cs="Times New Roman"/>
          <w:b/>
          <w:color w:val="313131"/>
          <w:sz w:val="28"/>
          <w:szCs w:val="28"/>
        </w:rPr>
        <w:t>III. Sprzęt teleinformatyczny i telekomunikacyjny:</w:t>
      </w:r>
    </w:p>
    <w:p w:rsidR="00714ACF" w:rsidRPr="00714ACF" w:rsidRDefault="00714ACF" w:rsidP="00714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4ACF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spellStart"/>
      <w:r w:rsidRPr="00714ACF">
        <w:rPr>
          <w:rFonts w:ascii="Times New Roman" w:hAnsi="Times New Roman" w:cs="Times New Roman"/>
          <w:color w:val="000000"/>
          <w:sz w:val="28"/>
          <w:szCs w:val="28"/>
        </w:rPr>
        <w:t>Scentralizaowane</w:t>
      </w:r>
      <w:proofErr w:type="spellEnd"/>
      <w:r w:rsidRPr="00714ACF">
        <w:rPr>
          <w:rFonts w:ascii="Times New Roman" w:hAnsi="Times New Roman" w:cs="Times New Roman"/>
          <w:color w:val="000000"/>
          <w:sz w:val="28"/>
          <w:szCs w:val="28"/>
        </w:rPr>
        <w:t xml:space="preserve"> przetwarzanie danych: Komputery duże</w:t>
      </w:r>
    </w:p>
    <w:p w:rsidR="00714ACF" w:rsidRPr="00714ACF" w:rsidRDefault="00714ACF" w:rsidP="00714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4ACF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spellStart"/>
      <w:r w:rsidRPr="00714ACF">
        <w:rPr>
          <w:rFonts w:ascii="Times New Roman" w:hAnsi="Times New Roman" w:cs="Times New Roman"/>
          <w:color w:val="000000"/>
          <w:sz w:val="28"/>
          <w:szCs w:val="28"/>
        </w:rPr>
        <w:t>Scentralizaowane</w:t>
      </w:r>
      <w:proofErr w:type="spellEnd"/>
      <w:r w:rsidRPr="00714ACF">
        <w:rPr>
          <w:rFonts w:ascii="Times New Roman" w:hAnsi="Times New Roman" w:cs="Times New Roman"/>
          <w:color w:val="000000"/>
          <w:sz w:val="28"/>
          <w:szCs w:val="28"/>
        </w:rPr>
        <w:t xml:space="preserve"> przetwarzanie danych: Stacje robocze</w:t>
      </w:r>
    </w:p>
    <w:p w:rsidR="00714ACF" w:rsidRPr="00714ACF" w:rsidRDefault="00714ACF" w:rsidP="00714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4ACF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spellStart"/>
      <w:r w:rsidRPr="00714ACF">
        <w:rPr>
          <w:rFonts w:ascii="Times New Roman" w:hAnsi="Times New Roman" w:cs="Times New Roman"/>
          <w:color w:val="000000"/>
          <w:sz w:val="28"/>
          <w:szCs w:val="28"/>
        </w:rPr>
        <w:t>Scentralizaowane</w:t>
      </w:r>
      <w:proofErr w:type="spellEnd"/>
      <w:r w:rsidRPr="00714ACF">
        <w:rPr>
          <w:rFonts w:ascii="Times New Roman" w:hAnsi="Times New Roman" w:cs="Times New Roman"/>
          <w:color w:val="000000"/>
          <w:sz w:val="28"/>
          <w:szCs w:val="28"/>
        </w:rPr>
        <w:t xml:space="preserve"> przetwarzanie danych: Jednostki drukujące</w:t>
      </w:r>
    </w:p>
    <w:p w:rsidR="00714ACF" w:rsidRPr="00714ACF" w:rsidRDefault="00714ACF" w:rsidP="00714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4ACF">
        <w:rPr>
          <w:rFonts w:ascii="Times New Roman" w:hAnsi="Times New Roman" w:cs="Times New Roman"/>
          <w:color w:val="000000"/>
          <w:sz w:val="28"/>
          <w:szCs w:val="28"/>
        </w:rPr>
        <w:t>4. Komputery osobiste: stacjonarne, w tym procesor, mysz, monitor i klawiatura</w:t>
      </w:r>
    </w:p>
    <w:p w:rsidR="00714ACF" w:rsidRPr="00714ACF" w:rsidRDefault="00714ACF" w:rsidP="00714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4ACF">
        <w:rPr>
          <w:rFonts w:ascii="Times New Roman" w:hAnsi="Times New Roman" w:cs="Times New Roman"/>
          <w:color w:val="000000"/>
          <w:sz w:val="28"/>
          <w:szCs w:val="28"/>
        </w:rPr>
        <w:t>5. Komputery osobiste: Laptopy, w tym procesor, mysz, monitor i klawiatura</w:t>
      </w:r>
    </w:p>
    <w:p w:rsidR="00714ACF" w:rsidRPr="00714ACF" w:rsidRDefault="00714ACF" w:rsidP="00714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4ACF">
        <w:rPr>
          <w:rFonts w:ascii="Times New Roman" w:hAnsi="Times New Roman" w:cs="Times New Roman"/>
          <w:color w:val="000000"/>
          <w:sz w:val="28"/>
          <w:szCs w:val="28"/>
        </w:rPr>
        <w:t>6. Komputery osobiste: Notebooki</w:t>
      </w:r>
    </w:p>
    <w:p w:rsidR="00714ACF" w:rsidRPr="00714ACF" w:rsidRDefault="00714ACF" w:rsidP="00714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4ACF">
        <w:rPr>
          <w:rFonts w:ascii="Times New Roman" w:hAnsi="Times New Roman" w:cs="Times New Roman"/>
          <w:color w:val="000000"/>
          <w:sz w:val="28"/>
          <w:szCs w:val="28"/>
        </w:rPr>
        <w:t xml:space="preserve">7. Komputery osobiste: </w:t>
      </w:r>
      <w:proofErr w:type="spellStart"/>
      <w:r w:rsidRPr="00714ACF">
        <w:rPr>
          <w:rFonts w:ascii="Times New Roman" w:hAnsi="Times New Roman" w:cs="Times New Roman"/>
          <w:color w:val="000000"/>
          <w:sz w:val="28"/>
          <w:szCs w:val="28"/>
        </w:rPr>
        <w:t>Notepady</w:t>
      </w:r>
      <w:proofErr w:type="spellEnd"/>
    </w:p>
    <w:p w:rsidR="00714ACF" w:rsidRPr="00714ACF" w:rsidRDefault="00714ACF" w:rsidP="00714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4ACF">
        <w:rPr>
          <w:rFonts w:ascii="Times New Roman" w:hAnsi="Times New Roman" w:cs="Times New Roman"/>
          <w:color w:val="000000"/>
          <w:sz w:val="28"/>
          <w:szCs w:val="28"/>
        </w:rPr>
        <w:t>8. Komputery osobiste: Drukarki</w:t>
      </w:r>
    </w:p>
    <w:p w:rsidR="00714ACF" w:rsidRPr="00714ACF" w:rsidRDefault="00714ACF" w:rsidP="00714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4ACF">
        <w:rPr>
          <w:rFonts w:ascii="Times New Roman" w:hAnsi="Times New Roman" w:cs="Times New Roman"/>
          <w:color w:val="000000"/>
          <w:sz w:val="28"/>
          <w:szCs w:val="28"/>
        </w:rPr>
        <w:t>9. Komputery osobiste: Sprzęt kopiujący</w:t>
      </w:r>
    </w:p>
    <w:p w:rsidR="00714ACF" w:rsidRPr="00714ACF" w:rsidRDefault="00714ACF" w:rsidP="00714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4ACF">
        <w:rPr>
          <w:rFonts w:ascii="Times New Roman" w:hAnsi="Times New Roman" w:cs="Times New Roman"/>
          <w:color w:val="000000"/>
          <w:sz w:val="28"/>
          <w:szCs w:val="28"/>
        </w:rPr>
        <w:t>10. Komputery osobiste: Elektryczne i elektroniczne maszyny do pisania</w:t>
      </w:r>
    </w:p>
    <w:p w:rsidR="00714ACF" w:rsidRPr="00714ACF" w:rsidRDefault="00714ACF" w:rsidP="00714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4ACF">
        <w:rPr>
          <w:rFonts w:ascii="Times New Roman" w:hAnsi="Times New Roman" w:cs="Times New Roman"/>
          <w:color w:val="000000"/>
          <w:sz w:val="28"/>
          <w:szCs w:val="28"/>
        </w:rPr>
        <w:t>11. Komputery osobiste: Kalkulatory kieszonkowe i biurowe</w:t>
      </w:r>
    </w:p>
    <w:p w:rsidR="00714ACF" w:rsidRPr="00714ACF" w:rsidRDefault="00714ACF" w:rsidP="00714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4ACF">
        <w:rPr>
          <w:rFonts w:ascii="Times New Roman" w:hAnsi="Times New Roman" w:cs="Times New Roman"/>
          <w:color w:val="000000"/>
          <w:sz w:val="28"/>
          <w:szCs w:val="28"/>
        </w:rPr>
        <w:t>12. Komputery osobiste: Pozostały sprzęt do zbierania, przechowywania, przetwarzania,</w:t>
      </w:r>
    </w:p>
    <w:p w:rsidR="00714ACF" w:rsidRPr="00714ACF" w:rsidRDefault="00714ACF" w:rsidP="00714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4ACF">
        <w:rPr>
          <w:rFonts w:ascii="Times New Roman" w:hAnsi="Times New Roman" w:cs="Times New Roman"/>
          <w:color w:val="000000"/>
          <w:sz w:val="28"/>
          <w:szCs w:val="28"/>
        </w:rPr>
        <w:t>prezentowania lub przekazywania informacji drogą elektroniczną</w:t>
      </w:r>
    </w:p>
    <w:p w:rsidR="00714ACF" w:rsidRPr="00714ACF" w:rsidRDefault="00714ACF" w:rsidP="00714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4ACF">
        <w:rPr>
          <w:rFonts w:ascii="Times New Roman" w:hAnsi="Times New Roman" w:cs="Times New Roman"/>
          <w:color w:val="000000"/>
          <w:sz w:val="28"/>
          <w:szCs w:val="28"/>
        </w:rPr>
        <w:t>13. Komputery osobiste: Terminale i systemy użytkownika</w:t>
      </w:r>
    </w:p>
    <w:p w:rsidR="00714ACF" w:rsidRPr="00714ACF" w:rsidRDefault="00714ACF" w:rsidP="00714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4ACF">
        <w:rPr>
          <w:rFonts w:ascii="Times New Roman" w:hAnsi="Times New Roman" w:cs="Times New Roman"/>
          <w:color w:val="000000"/>
          <w:sz w:val="28"/>
          <w:szCs w:val="28"/>
        </w:rPr>
        <w:t>14. Komputery osobiste: Faksy</w:t>
      </w:r>
    </w:p>
    <w:p w:rsidR="00714ACF" w:rsidRPr="00714ACF" w:rsidRDefault="00714ACF" w:rsidP="00714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4ACF">
        <w:rPr>
          <w:rFonts w:ascii="Times New Roman" w:hAnsi="Times New Roman" w:cs="Times New Roman"/>
          <w:color w:val="000000"/>
          <w:sz w:val="28"/>
          <w:szCs w:val="28"/>
        </w:rPr>
        <w:t>15. Komputery osobiste: Teleksy</w:t>
      </w:r>
    </w:p>
    <w:p w:rsidR="00714ACF" w:rsidRPr="00714ACF" w:rsidRDefault="00714ACF" w:rsidP="00714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4ACF">
        <w:rPr>
          <w:rFonts w:ascii="Times New Roman" w:hAnsi="Times New Roman" w:cs="Times New Roman"/>
          <w:color w:val="000000"/>
          <w:sz w:val="28"/>
          <w:szCs w:val="28"/>
        </w:rPr>
        <w:t>16. Komputery osobiste: Telefony</w:t>
      </w:r>
    </w:p>
    <w:p w:rsidR="00714ACF" w:rsidRPr="00714ACF" w:rsidRDefault="00714ACF" w:rsidP="00714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4ACF">
        <w:rPr>
          <w:rFonts w:ascii="Times New Roman" w:hAnsi="Times New Roman" w:cs="Times New Roman"/>
          <w:color w:val="000000"/>
          <w:sz w:val="28"/>
          <w:szCs w:val="28"/>
        </w:rPr>
        <w:t>17. Komputery osobiste: Automaty telefoniczne</w:t>
      </w:r>
    </w:p>
    <w:p w:rsidR="00714ACF" w:rsidRPr="00714ACF" w:rsidRDefault="00714ACF" w:rsidP="00714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4ACF">
        <w:rPr>
          <w:rFonts w:ascii="Times New Roman" w:hAnsi="Times New Roman" w:cs="Times New Roman"/>
          <w:color w:val="000000"/>
          <w:sz w:val="28"/>
          <w:szCs w:val="28"/>
        </w:rPr>
        <w:t>18. Komputery osobiste: Telefony bezprzewodowe</w:t>
      </w:r>
    </w:p>
    <w:p w:rsidR="00714ACF" w:rsidRPr="00714ACF" w:rsidRDefault="00714ACF" w:rsidP="00714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4ACF">
        <w:rPr>
          <w:rFonts w:ascii="Times New Roman" w:hAnsi="Times New Roman" w:cs="Times New Roman"/>
          <w:color w:val="000000"/>
          <w:sz w:val="28"/>
          <w:szCs w:val="28"/>
        </w:rPr>
        <w:t>19. Komputery osobiste: Telefony komórkowe</w:t>
      </w:r>
    </w:p>
    <w:p w:rsidR="00714ACF" w:rsidRPr="00714ACF" w:rsidRDefault="00714ACF" w:rsidP="00714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4ACF">
        <w:rPr>
          <w:rFonts w:ascii="Times New Roman" w:hAnsi="Times New Roman" w:cs="Times New Roman"/>
          <w:color w:val="000000"/>
          <w:sz w:val="28"/>
          <w:szCs w:val="28"/>
        </w:rPr>
        <w:t>20. Komputery osobiste: Systemy zgłoszeniowe/ sekretarki automatyczne</w:t>
      </w:r>
    </w:p>
    <w:p w:rsidR="00714ACF" w:rsidRPr="00714ACF" w:rsidRDefault="00714ACF" w:rsidP="00714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4ACF">
        <w:rPr>
          <w:rFonts w:ascii="Times New Roman" w:hAnsi="Times New Roman" w:cs="Times New Roman"/>
          <w:color w:val="000000"/>
          <w:sz w:val="28"/>
          <w:szCs w:val="28"/>
        </w:rPr>
        <w:t>21. Komputery osobiste: Pozostałe produkty lub sprzęt służący do transmisji głosu, obrazu lub</w:t>
      </w:r>
    </w:p>
    <w:p w:rsidR="00714ACF" w:rsidRPr="00714ACF" w:rsidRDefault="00714ACF" w:rsidP="00714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4ACF">
        <w:rPr>
          <w:rFonts w:ascii="Times New Roman" w:hAnsi="Times New Roman" w:cs="Times New Roman"/>
          <w:color w:val="000000"/>
          <w:sz w:val="28"/>
          <w:szCs w:val="28"/>
        </w:rPr>
        <w:t>innych informacji za pomocą technologii telekomunikacyjnej</w:t>
      </w:r>
    </w:p>
    <w:p w:rsidR="00714ACF" w:rsidRPr="00714ACF" w:rsidRDefault="00714ACF" w:rsidP="00714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313131"/>
          <w:sz w:val="28"/>
          <w:szCs w:val="28"/>
        </w:rPr>
      </w:pPr>
      <w:r w:rsidRPr="00714ACF">
        <w:rPr>
          <w:rFonts w:ascii="Times New Roman" w:hAnsi="Times New Roman" w:cs="Times New Roman"/>
          <w:b/>
          <w:color w:val="313131"/>
          <w:sz w:val="28"/>
          <w:szCs w:val="28"/>
        </w:rPr>
        <w:lastRenderedPageBreak/>
        <w:t>IV. Sprzęt audiowizualny:</w:t>
      </w:r>
    </w:p>
    <w:p w:rsidR="00714ACF" w:rsidRPr="00714ACF" w:rsidRDefault="00714ACF" w:rsidP="00714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4ACF">
        <w:rPr>
          <w:rFonts w:ascii="Times New Roman" w:hAnsi="Times New Roman" w:cs="Times New Roman"/>
          <w:color w:val="000000"/>
          <w:sz w:val="28"/>
          <w:szCs w:val="28"/>
        </w:rPr>
        <w:t>1. Odbiorniki radiowe</w:t>
      </w:r>
    </w:p>
    <w:p w:rsidR="00714ACF" w:rsidRPr="00714ACF" w:rsidRDefault="00714ACF" w:rsidP="00714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4ACF">
        <w:rPr>
          <w:rFonts w:ascii="Times New Roman" w:hAnsi="Times New Roman" w:cs="Times New Roman"/>
          <w:color w:val="000000"/>
          <w:sz w:val="28"/>
          <w:szCs w:val="28"/>
        </w:rPr>
        <w:t>2. Odbiorniki telewizyjne</w:t>
      </w:r>
    </w:p>
    <w:p w:rsidR="00714ACF" w:rsidRPr="00714ACF" w:rsidRDefault="00714ACF" w:rsidP="00714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4ACF">
        <w:rPr>
          <w:rFonts w:ascii="Times New Roman" w:hAnsi="Times New Roman" w:cs="Times New Roman"/>
          <w:color w:val="000000"/>
          <w:sz w:val="28"/>
          <w:szCs w:val="28"/>
        </w:rPr>
        <w:t>3. Kamery video</w:t>
      </w:r>
    </w:p>
    <w:p w:rsidR="00714ACF" w:rsidRPr="00714ACF" w:rsidRDefault="00714ACF" w:rsidP="00714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4ACF">
        <w:rPr>
          <w:rFonts w:ascii="Times New Roman" w:hAnsi="Times New Roman" w:cs="Times New Roman"/>
          <w:color w:val="000000"/>
          <w:sz w:val="28"/>
          <w:szCs w:val="28"/>
        </w:rPr>
        <w:t>4. Sprzęt video</w:t>
      </w:r>
    </w:p>
    <w:p w:rsidR="00714ACF" w:rsidRPr="00714ACF" w:rsidRDefault="00714ACF" w:rsidP="00714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4ACF">
        <w:rPr>
          <w:rFonts w:ascii="Times New Roman" w:hAnsi="Times New Roman" w:cs="Times New Roman"/>
          <w:color w:val="000000"/>
          <w:sz w:val="28"/>
          <w:szCs w:val="28"/>
        </w:rPr>
        <w:t>5. Sprzęt hi-fi</w:t>
      </w:r>
    </w:p>
    <w:p w:rsidR="00714ACF" w:rsidRPr="00714ACF" w:rsidRDefault="00714ACF" w:rsidP="00714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4ACF">
        <w:rPr>
          <w:rFonts w:ascii="Times New Roman" w:hAnsi="Times New Roman" w:cs="Times New Roman"/>
          <w:color w:val="000000"/>
          <w:sz w:val="28"/>
          <w:szCs w:val="28"/>
        </w:rPr>
        <w:t>6. Wzmacniacze dźwięku</w:t>
      </w:r>
    </w:p>
    <w:p w:rsidR="00714ACF" w:rsidRPr="00714ACF" w:rsidRDefault="00714ACF" w:rsidP="00714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4ACF">
        <w:rPr>
          <w:rFonts w:ascii="Times New Roman" w:hAnsi="Times New Roman" w:cs="Times New Roman"/>
          <w:color w:val="000000"/>
          <w:sz w:val="28"/>
          <w:szCs w:val="28"/>
        </w:rPr>
        <w:t>7. Instrumenty muzyczne</w:t>
      </w:r>
    </w:p>
    <w:p w:rsidR="00714ACF" w:rsidRPr="00714ACF" w:rsidRDefault="00714ACF" w:rsidP="00714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4ACF">
        <w:rPr>
          <w:rFonts w:ascii="Times New Roman" w:hAnsi="Times New Roman" w:cs="Times New Roman"/>
          <w:color w:val="000000"/>
          <w:sz w:val="28"/>
          <w:szCs w:val="28"/>
        </w:rPr>
        <w:t>8. Pozostałe produkty lub sprzęt do celów nagrywania lub odtwarzania dźwięku lub obrazów, w</w:t>
      </w:r>
    </w:p>
    <w:p w:rsidR="00714ACF" w:rsidRPr="00714ACF" w:rsidRDefault="00714ACF" w:rsidP="00714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4ACF">
        <w:rPr>
          <w:rFonts w:ascii="Times New Roman" w:hAnsi="Times New Roman" w:cs="Times New Roman"/>
          <w:color w:val="000000"/>
          <w:sz w:val="28"/>
          <w:szCs w:val="28"/>
        </w:rPr>
        <w:t>tym sygnałów lub innych technologii, dystrybucji dźwięku i obrazu za pomocą technologii</w:t>
      </w:r>
    </w:p>
    <w:p w:rsidR="00714ACF" w:rsidRPr="00714ACF" w:rsidRDefault="00714ACF" w:rsidP="00714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4ACF">
        <w:rPr>
          <w:rFonts w:ascii="Times New Roman" w:hAnsi="Times New Roman" w:cs="Times New Roman"/>
          <w:color w:val="000000"/>
          <w:sz w:val="28"/>
          <w:szCs w:val="28"/>
        </w:rPr>
        <w:t>telekomunikacyjnych</w:t>
      </w:r>
    </w:p>
    <w:p w:rsidR="00714ACF" w:rsidRPr="00714ACF" w:rsidRDefault="00714ACF" w:rsidP="00714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313131"/>
          <w:sz w:val="28"/>
          <w:szCs w:val="28"/>
        </w:rPr>
      </w:pPr>
      <w:r w:rsidRPr="00714ACF">
        <w:rPr>
          <w:rFonts w:ascii="Times New Roman" w:hAnsi="Times New Roman" w:cs="Times New Roman"/>
          <w:b/>
          <w:color w:val="313131"/>
          <w:sz w:val="28"/>
          <w:szCs w:val="28"/>
        </w:rPr>
        <w:t>V. Sprzęt oświetleniowy:</w:t>
      </w:r>
    </w:p>
    <w:p w:rsidR="00714ACF" w:rsidRPr="00714ACF" w:rsidRDefault="00714ACF" w:rsidP="00714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4ACF">
        <w:rPr>
          <w:rFonts w:ascii="Times New Roman" w:hAnsi="Times New Roman" w:cs="Times New Roman"/>
          <w:color w:val="000000"/>
          <w:sz w:val="28"/>
          <w:szCs w:val="28"/>
        </w:rPr>
        <w:t>1. Oprawy oświetleniowe do lamp fluorescencyjnych, z wyjątkiem opraw oświetleniowych</w:t>
      </w:r>
    </w:p>
    <w:p w:rsidR="00714ACF" w:rsidRPr="00714ACF" w:rsidRDefault="00714ACF" w:rsidP="00714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4ACF">
        <w:rPr>
          <w:rFonts w:ascii="Times New Roman" w:hAnsi="Times New Roman" w:cs="Times New Roman"/>
          <w:color w:val="000000"/>
          <w:sz w:val="28"/>
          <w:szCs w:val="28"/>
        </w:rPr>
        <w:t>stosowanych w gospodarstwach domowych</w:t>
      </w:r>
    </w:p>
    <w:p w:rsidR="00714ACF" w:rsidRPr="00714ACF" w:rsidRDefault="00714ACF" w:rsidP="00714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4ACF">
        <w:rPr>
          <w:rFonts w:ascii="Times New Roman" w:hAnsi="Times New Roman" w:cs="Times New Roman"/>
          <w:color w:val="000000"/>
          <w:sz w:val="28"/>
          <w:szCs w:val="28"/>
        </w:rPr>
        <w:t>2. Liniowe lampy fluorescencyjne</w:t>
      </w:r>
    </w:p>
    <w:p w:rsidR="00714ACF" w:rsidRPr="00714ACF" w:rsidRDefault="00714ACF" w:rsidP="00714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4ACF">
        <w:rPr>
          <w:rFonts w:ascii="Times New Roman" w:hAnsi="Times New Roman" w:cs="Times New Roman"/>
          <w:color w:val="000000"/>
          <w:sz w:val="28"/>
          <w:szCs w:val="28"/>
        </w:rPr>
        <w:t>3. Kompaktowe lampy fluorescencyjne</w:t>
      </w:r>
    </w:p>
    <w:p w:rsidR="00714ACF" w:rsidRPr="00714ACF" w:rsidRDefault="00714ACF" w:rsidP="00714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4ACF">
        <w:rPr>
          <w:rFonts w:ascii="Times New Roman" w:hAnsi="Times New Roman" w:cs="Times New Roman"/>
          <w:color w:val="000000"/>
          <w:sz w:val="28"/>
          <w:szCs w:val="28"/>
        </w:rPr>
        <w:t>4. Wysokoprężne lampy wyładowcze, w tym ciśnieniowe lampy sodowe oraz lampy</w:t>
      </w:r>
    </w:p>
    <w:p w:rsidR="00714ACF" w:rsidRPr="00714ACF" w:rsidRDefault="00714ACF" w:rsidP="00714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4ACF">
        <w:rPr>
          <w:rFonts w:ascii="Times New Roman" w:hAnsi="Times New Roman" w:cs="Times New Roman"/>
          <w:color w:val="000000"/>
          <w:sz w:val="28"/>
          <w:szCs w:val="28"/>
        </w:rPr>
        <w:t>metalohalogenkowe</w:t>
      </w:r>
    </w:p>
    <w:p w:rsidR="00714ACF" w:rsidRPr="00714ACF" w:rsidRDefault="00714ACF" w:rsidP="00714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4ACF">
        <w:rPr>
          <w:rFonts w:ascii="Times New Roman" w:hAnsi="Times New Roman" w:cs="Times New Roman"/>
          <w:color w:val="000000"/>
          <w:sz w:val="28"/>
          <w:szCs w:val="28"/>
        </w:rPr>
        <w:t>5. Niskoprężne lampy sodowe</w:t>
      </w:r>
    </w:p>
    <w:p w:rsidR="00714ACF" w:rsidRPr="00714ACF" w:rsidRDefault="00714ACF" w:rsidP="00714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4ACF">
        <w:rPr>
          <w:rFonts w:ascii="Times New Roman" w:hAnsi="Times New Roman" w:cs="Times New Roman"/>
          <w:color w:val="000000"/>
          <w:sz w:val="28"/>
          <w:szCs w:val="28"/>
        </w:rPr>
        <w:t>6. Pozostałe urządzenia oświetleniowe służące do celów rozpraszania i kontroli światła, z</w:t>
      </w:r>
    </w:p>
    <w:p w:rsidR="00714ACF" w:rsidRPr="00714ACF" w:rsidRDefault="00714ACF" w:rsidP="00714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4ACF">
        <w:rPr>
          <w:rFonts w:ascii="Times New Roman" w:hAnsi="Times New Roman" w:cs="Times New Roman"/>
          <w:color w:val="000000"/>
          <w:sz w:val="28"/>
          <w:szCs w:val="28"/>
        </w:rPr>
        <w:t>wyjątkiem żarówek</w:t>
      </w:r>
    </w:p>
    <w:p w:rsidR="00714ACF" w:rsidRPr="00714ACF" w:rsidRDefault="00714ACF" w:rsidP="00714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14ACF">
        <w:rPr>
          <w:rFonts w:ascii="Times New Roman" w:hAnsi="Times New Roman" w:cs="Times New Roman"/>
          <w:b/>
          <w:color w:val="313131"/>
          <w:sz w:val="28"/>
          <w:szCs w:val="28"/>
        </w:rPr>
        <w:t xml:space="preserve">VI. </w:t>
      </w:r>
      <w:r w:rsidRPr="00714ACF">
        <w:rPr>
          <w:rFonts w:ascii="Times New Roman" w:hAnsi="Times New Roman" w:cs="Times New Roman"/>
          <w:b/>
          <w:color w:val="000000"/>
          <w:sz w:val="28"/>
          <w:szCs w:val="28"/>
        </w:rPr>
        <w:t>Narzędzia elektryczne i elektroniczne, z wyjątkiem wielkogabarytowych, stacjonarnych narzędzi  przemysłowych:</w:t>
      </w:r>
    </w:p>
    <w:p w:rsidR="00714ACF" w:rsidRPr="00714ACF" w:rsidRDefault="00714ACF" w:rsidP="00714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4ACF">
        <w:rPr>
          <w:rFonts w:ascii="Times New Roman" w:hAnsi="Times New Roman" w:cs="Times New Roman"/>
          <w:color w:val="000000"/>
          <w:sz w:val="28"/>
          <w:szCs w:val="28"/>
        </w:rPr>
        <w:t>1. Wiertarki</w:t>
      </w:r>
    </w:p>
    <w:p w:rsidR="00714ACF" w:rsidRPr="00714ACF" w:rsidRDefault="00714ACF" w:rsidP="00714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4ACF">
        <w:rPr>
          <w:rFonts w:ascii="Times New Roman" w:hAnsi="Times New Roman" w:cs="Times New Roman"/>
          <w:color w:val="000000"/>
          <w:sz w:val="28"/>
          <w:szCs w:val="28"/>
        </w:rPr>
        <w:t>2. Piły</w:t>
      </w:r>
    </w:p>
    <w:p w:rsidR="00714ACF" w:rsidRPr="00714ACF" w:rsidRDefault="00714ACF" w:rsidP="00714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4ACF">
        <w:rPr>
          <w:rFonts w:ascii="Times New Roman" w:hAnsi="Times New Roman" w:cs="Times New Roman"/>
          <w:color w:val="000000"/>
          <w:sz w:val="28"/>
          <w:szCs w:val="28"/>
        </w:rPr>
        <w:t>3. Maszyny do szycia</w:t>
      </w:r>
    </w:p>
    <w:p w:rsidR="00714ACF" w:rsidRPr="00714ACF" w:rsidRDefault="00714ACF" w:rsidP="00714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4ACF">
        <w:rPr>
          <w:rFonts w:ascii="Times New Roman" w:hAnsi="Times New Roman" w:cs="Times New Roman"/>
          <w:color w:val="000000"/>
          <w:sz w:val="28"/>
          <w:szCs w:val="28"/>
        </w:rPr>
        <w:t>4. Urządzenia do skręcania, mielenia, piaskowania, przemiału, piłowania, cięcia, nawiercania,</w:t>
      </w:r>
    </w:p>
    <w:p w:rsidR="00714ACF" w:rsidRPr="00714ACF" w:rsidRDefault="00714ACF" w:rsidP="00714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4ACF">
        <w:rPr>
          <w:rFonts w:ascii="Times New Roman" w:hAnsi="Times New Roman" w:cs="Times New Roman"/>
          <w:color w:val="000000"/>
          <w:sz w:val="28"/>
          <w:szCs w:val="28"/>
        </w:rPr>
        <w:t>robienia otworów, nabijania, składania, gięcia lub podobnych metod przetwarzania drewna,</w:t>
      </w:r>
    </w:p>
    <w:p w:rsidR="00714ACF" w:rsidRPr="00714ACF" w:rsidRDefault="00714ACF" w:rsidP="00714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4ACF">
        <w:rPr>
          <w:rFonts w:ascii="Times New Roman" w:hAnsi="Times New Roman" w:cs="Times New Roman"/>
          <w:color w:val="000000"/>
          <w:sz w:val="28"/>
          <w:szCs w:val="28"/>
        </w:rPr>
        <w:t>metalu i innych materiałów</w:t>
      </w:r>
    </w:p>
    <w:p w:rsidR="00714ACF" w:rsidRPr="00714ACF" w:rsidRDefault="00714ACF" w:rsidP="00714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4ACF">
        <w:rPr>
          <w:rFonts w:ascii="Times New Roman" w:hAnsi="Times New Roman" w:cs="Times New Roman"/>
          <w:color w:val="000000"/>
          <w:sz w:val="28"/>
          <w:szCs w:val="28"/>
        </w:rPr>
        <w:t>5. Narzędzia do nitowania, przybijania lub przyśrubowania lub usuwania nitów, gwoździ, śrub</w:t>
      </w:r>
    </w:p>
    <w:p w:rsidR="00714ACF" w:rsidRPr="00714ACF" w:rsidRDefault="00714ACF" w:rsidP="00714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4ACF">
        <w:rPr>
          <w:rFonts w:ascii="Times New Roman" w:hAnsi="Times New Roman" w:cs="Times New Roman"/>
          <w:color w:val="000000"/>
          <w:sz w:val="28"/>
          <w:szCs w:val="28"/>
        </w:rPr>
        <w:t>lub podobnych zastosowań</w:t>
      </w:r>
    </w:p>
    <w:p w:rsidR="00714ACF" w:rsidRPr="00714ACF" w:rsidRDefault="00714ACF" w:rsidP="00714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4ACF">
        <w:rPr>
          <w:rFonts w:ascii="Times New Roman" w:hAnsi="Times New Roman" w:cs="Times New Roman"/>
          <w:color w:val="000000"/>
          <w:sz w:val="28"/>
          <w:szCs w:val="28"/>
        </w:rPr>
        <w:t>6. Narzędzia do spawania, lutowania lub podobnych zastosowań</w:t>
      </w:r>
    </w:p>
    <w:p w:rsidR="00714ACF" w:rsidRPr="00714ACF" w:rsidRDefault="00714ACF" w:rsidP="00714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4ACF">
        <w:rPr>
          <w:rFonts w:ascii="Times New Roman" w:hAnsi="Times New Roman" w:cs="Times New Roman"/>
          <w:color w:val="000000"/>
          <w:sz w:val="28"/>
          <w:szCs w:val="28"/>
        </w:rPr>
        <w:t>7. Urządzenia do rozpylania, rozprowadzania, rozpraszania lub innego typu nanoszenia cieczy</w:t>
      </w:r>
    </w:p>
    <w:p w:rsidR="00714ACF" w:rsidRPr="00714ACF" w:rsidRDefault="00714ACF" w:rsidP="00714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4ACF">
        <w:rPr>
          <w:rFonts w:ascii="Times New Roman" w:hAnsi="Times New Roman" w:cs="Times New Roman"/>
          <w:color w:val="000000"/>
          <w:sz w:val="28"/>
          <w:szCs w:val="28"/>
        </w:rPr>
        <w:t>lub substancji gazowych innymi metodami</w:t>
      </w:r>
    </w:p>
    <w:p w:rsidR="00714ACF" w:rsidRPr="00714ACF" w:rsidRDefault="00714ACF" w:rsidP="00714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4ACF">
        <w:rPr>
          <w:rFonts w:ascii="Times New Roman" w:hAnsi="Times New Roman" w:cs="Times New Roman"/>
          <w:color w:val="000000"/>
          <w:sz w:val="28"/>
          <w:szCs w:val="28"/>
        </w:rPr>
        <w:lastRenderedPageBreak/>
        <w:t>8. Narzędzia do koszenia trawy lub innych prac ogrodniczych</w:t>
      </w:r>
    </w:p>
    <w:p w:rsidR="00714ACF" w:rsidRPr="00714ACF" w:rsidRDefault="00714ACF" w:rsidP="00714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4ACF">
        <w:rPr>
          <w:rFonts w:ascii="Times New Roman" w:hAnsi="Times New Roman" w:cs="Times New Roman"/>
          <w:color w:val="000000"/>
          <w:sz w:val="28"/>
          <w:szCs w:val="28"/>
        </w:rPr>
        <w:t>9. Pozostałe narzędzia elektryczne i elektroniczne</w:t>
      </w:r>
    </w:p>
    <w:p w:rsidR="00714ACF" w:rsidRPr="00714ACF" w:rsidRDefault="00714ACF" w:rsidP="00714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14ACF">
        <w:rPr>
          <w:rFonts w:ascii="Times New Roman" w:hAnsi="Times New Roman" w:cs="Times New Roman"/>
          <w:b/>
          <w:color w:val="000000"/>
          <w:sz w:val="28"/>
          <w:szCs w:val="28"/>
        </w:rPr>
        <w:t>VII. Zabawki, sprzęt rekreacyjny i sportowy:</w:t>
      </w:r>
    </w:p>
    <w:p w:rsidR="00714ACF" w:rsidRPr="00714ACF" w:rsidRDefault="00714ACF" w:rsidP="00714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4ACF">
        <w:rPr>
          <w:rFonts w:ascii="Times New Roman" w:hAnsi="Times New Roman" w:cs="Times New Roman"/>
          <w:color w:val="000000"/>
          <w:sz w:val="28"/>
          <w:szCs w:val="28"/>
        </w:rPr>
        <w:t>1. Kolejki elektryczne lub tory wyścigowe</w:t>
      </w:r>
    </w:p>
    <w:p w:rsidR="00714ACF" w:rsidRPr="00714ACF" w:rsidRDefault="00714ACF" w:rsidP="00714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4ACF">
        <w:rPr>
          <w:rFonts w:ascii="Times New Roman" w:hAnsi="Times New Roman" w:cs="Times New Roman"/>
          <w:color w:val="000000"/>
          <w:sz w:val="28"/>
          <w:szCs w:val="28"/>
        </w:rPr>
        <w:t>2. Kieszonkowe konsole do gier video</w:t>
      </w:r>
    </w:p>
    <w:p w:rsidR="00714ACF" w:rsidRPr="00714ACF" w:rsidRDefault="00714ACF" w:rsidP="00714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4ACF">
        <w:rPr>
          <w:rFonts w:ascii="Times New Roman" w:hAnsi="Times New Roman" w:cs="Times New Roman"/>
          <w:color w:val="000000"/>
          <w:sz w:val="28"/>
          <w:szCs w:val="28"/>
        </w:rPr>
        <w:t>3. Gry video</w:t>
      </w:r>
    </w:p>
    <w:p w:rsidR="00714ACF" w:rsidRPr="00714ACF" w:rsidRDefault="00714ACF" w:rsidP="00714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4ACF">
        <w:rPr>
          <w:rFonts w:ascii="Times New Roman" w:hAnsi="Times New Roman" w:cs="Times New Roman"/>
          <w:color w:val="000000"/>
          <w:sz w:val="28"/>
          <w:szCs w:val="28"/>
        </w:rPr>
        <w:t>4. Komputerowo sterowane urządzenia do uprawiania sportów rowerowych, nurkowania,</w:t>
      </w:r>
    </w:p>
    <w:p w:rsidR="00714ACF" w:rsidRPr="00714ACF" w:rsidRDefault="00714ACF" w:rsidP="00714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4ACF">
        <w:rPr>
          <w:rFonts w:ascii="Times New Roman" w:hAnsi="Times New Roman" w:cs="Times New Roman"/>
          <w:color w:val="000000"/>
          <w:sz w:val="28"/>
          <w:szCs w:val="28"/>
        </w:rPr>
        <w:t>biegania, wiosłowania</w:t>
      </w:r>
    </w:p>
    <w:p w:rsidR="00714ACF" w:rsidRPr="00714ACF" w:rsidRDefault="00714ACF" w:rsidP="00714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4ACF">
        <w:rPr>
          <w:rFonts w:ascii="Times New Roman" w:hAnsi="Times New Roman" w:cs="Times New Roman"/>
          <w:color w:val="000000"/>
          <w:sz w:val="28"/>
          <w:szCs w:val="28"/>
        </w:rPr>
        <w:t>5. Sprzęt sportowy z elektrycznymi lub elektronicznymi częściami składowymi</w:t>
      </w:r>
    </w:p>
    <w:p w:rsidR="00714ACF" w:rsidRPr="00714ACF" w:rsidRDefault="00714ACF" w:rsidP="00714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4ACF">
        <w:rPr>
          <w:rFonts w:ascii="Times New Roman" w:hAnsi="Times New Roman" w:cs="Times New Roman"/>
          <w:color w:val="000000"/>
          <w:sz w:val="28"/>
          <w:szCs w:val="28"/>
        </w:rPr>
        <w:t>6. Automaty uruchamiane monetą, banknotem</w:t>
      </w:r>
    </w:p>
    <w:p w:rsidR="00714ACF" w:rsidRPr="00714ACF" w:rsidRDefault="00714ACF" w:rsidP="00714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14ACF">
        <w:rPr>
          <w:rFonts w:ascii="Times New Roman" w:hAnsi="Times New Roman" w:cs="Times New Roman"/>
          <w:b/>
          <w:color w:val="000000"/>
          <w:sz w:val="28"/>
          <w:szCs w:val="28"/>
        </w:rPr>
        <w:t>VIII. Przyrządy medyczne, z wyjątkiem wszystkich wszczepianych i skażonych produktów:</w:t>
      </w:r>
    </w:p>
    <w:p w:rsidR="00714ACF" w:rsidRPr="00714ACF" w:rsidRDefault="00714ACF" w:rsidP="00714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4ACF">
        <w:rPr>
          <w:rFonts w:ascii="Times New Roman" w:hAnsi="Times New Roman" w:cs="Times New Roman"/>
          <w:color w:val="000000"/>
          <w:sz w:val="28"/>
          <w:szCs w:val="28"/>
        </w:rPr>
        <w:t>1. Sprzęt do radioterapii</w:t>
      </w:r>
    </w:p>
    <w:p w:rsidR="00714ACF" w:rsidRPr="00714ACF" w:rsidRDefault="00714ACF" w:rsidP="00714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4ACF">
        <w:rPr>
          <w:rFonts w:ascii="Times New Roman" w:hAnsi="Times New Roman" w:cs="Times New Roman"/>
          <w:color w:val="000000"/>
          <w:sz w:val="28"/>
          <w:szCs w:val="28"/>
        </w:rPr>
        <w:t>2. Sprzęt do badań kardiologicznych</w:t>
      </w:r>
    </w:p>
    <w:p w:rsidR="00714ACF" w:rsidRPr="00714ACF" w:rsidRDefault="00714ACF" w:rsidP="00714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4ACF">
        <w:rPr>
          <w:rFonts w:ascii="Times New Roman" w:hAnsi="Times New Roman" w:cs="Times New Roman"/>
          <w:color w:val="000000"/>
          <w:sz w:val="28"/>
          <w:szCs w:val="28"/>
        </w:rPr>
        <w:t>3. Sprzęt do dializoterapii</w:t>
      </w:r>
    </w:p>
    <w:p w:rsidR="00714ACF" w:rsidRPr="00714ACF" w:rsidRDefault="00714ACF" w:rsidP="00714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4ACF">
        <w:rPr>
          <w:rFonts w:ascii="Times New Roman" w:hAnsi="Times New Roman" w:cs="Times New Roman"/>
          <w:color w:val="000000"/>
          <w:sz w:val="28"/>
          <w:szCs w:val="28"/>
        </w:rPr>
        <w:t>4. Sprzęt do wentylacji płuc</w:t>
      </w:r>
    </w:p>
    <w:p w:rsidR="00714ACF" w:rsidRPr="00714ACF" w:rsidRDefault="00714ACF" w:rsidP="00714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4ACF">
        <w:rPr>
          <w:rFonts w:ascii="Times New Roman" w:hAnsi="Times New Roman" w:cs="Times New Roman"/>
          <w:color w:val="000000"/>
          <w:sz w:val="28"/>
          <w:szCs w:val="28"/>
        </w:rPr>
        <w:t>5. Urządzenia medyczne wykorzystujące technikę nuklearną</w:t>
      </w:r>
    </w:p>
    <w:p w:rsidR="00714ACF" w:rsidRPr="00714ACF" w:rsidRDefault="00714ACF" w:rsidP="00714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4ACF">
        <w:rPr>
          <w:rFonts w:ascii="Times New Roman" w:hAnsi="Times New Roman" w:cs="Times New Roman"/>
          <w:color w:val="000000"/>
          <w:sz w:val="28"/>
          <w:szCs w:val="28"/>
        </w:rPr>
        <w:t xml:space="preserve">6. Sprzęt laboratoryjny do diagnozowania </w:t>
      </w:r>
      <w:proofErr w:type="spellStart"/>
      <w:r w:rsidRPr="00714ACF">
        <w:rPr>
          <w:rFonts w:ascii="Times New Roman" w:hAnsi="Times New Roman" w:cs="Times New Roman"/>
          <w:color w:val="000000"/>
          <w:sz w:val="28"/>
          <w:szCs w:val="28"/>
        </w:rPr>
        <w:t>in</w:t>
      </w:r>
      <w:proofErr w:type="spellEnd"/>
      <w:r w:rsidRPr="00714ACF">
        <w:rPr>
          <w:rFonts w:ascii="Times New Roman" w:hAnsi="Times New Roman" w:cs="Times New Roman"/>
          <w:color w:val="000000"/>
          <w:sz w:val="28"/>
          <w:szCs w:val="28"/>
        </w:rPr>
        <w:t xml:space="preserve"> vitro</w:t>
      </w:r>
    </w:p>
    <w:p w:rsidR="00714ACF" w:rsidRPr="00714ACF" w:rsidRDefault="00714ACF" w:rsidP="00714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4ACF">
        <w:rPr>
          <w:rFonts w:ascii="Times New Roman" w:hAnsi="Times New Roman" w:cs="Times New Roman"/>
          <w:color w:val="000000"/>
          <w:sz w:val="28"/>
          <w:szCs w:val="28"/>
        </w:rPr>
        <w:t>7. Analizatory</w:t>
      </w:r>
    </w:p>
    <w:p w:rsidR="00714ACF" w:rsidRPr="00714ACF" w:rsidRDefault="00714ACF" w:rsidP="00714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4ACF">
        <w:rPr>
          <w:rFonts w:ascii="Times New Roman" w:hAnsi="Times New Roman" w:cs="Times New Roman"/>
          <w:color w:val="000000"/>
          <w:sz w:val="28"/>
          <w:szCs w:val="28"/>
        </w:rPr>
        <w:t>8. Zamrażarki laboratoryjne</w:t>
      </w:r>
    </w:p>
    <w:p w:rsidR="00714ACF" w:rsidRPr="00714ACF" w:rsidRDefault="00714ACF" w:rsidP="00714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4ACF">
        <w:rPr>
          <w:rFonts w:ascii="Times New Roman" w:hAnsi="Times New Roman" w:cs="Times New Roman"/>
          <w:color w:val="000000"/>
          <w:sz w:val="28"/>
          <w:szCs w:val="28"/>
        </w:rPr>
        <w:t>9. Testy płodności</w:t>
      </w:r>
    </w:p>
    <w:p w:rsidR="00714ACF" w:rsidRPr="00714ACF" w:rsidRDefault="00714ACF" w:rsidP="00714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4ACF">
        <w:rPr>
          <w:rFonts w:ascii="Times New Roman" w:hAnsi="Times New Roman" w:cs="Times New Roman"/>
          <w:color w:val="000000"/>
          <w:sz w:val="28"/>
          <w:szCs w:val="28"/>
        </w:rPr>
        <w:t>10. Pozostałe urządzenia do wykrywania, zapobiegania, monitorowania, leczenia, łagodzenia</w:t>
      </w:r>
    </w:p>
    <w:p w:rsidR="00714ACF" w:rsidRPr="00714ACF" w:rsidRDefault="00714ACF" w:rsidP="00714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4ACF">
        <w:rPr>
          <w:rFonts w:ascii="Times New Roman" w:hAnsi="Times New Roman" w:cs="Times New Roman"/>
          <w:color w:val="000000"/>
          <w:sz w:val="28"/>
          <w:szCs w:val="28"/>
        </w:rPr>
        <w:t>choroby, urazów lub niepełnosprawności</w:t>
      </w:r>
    </w:p>
    <w:p w:rsidR="00714ACF" w:rsidRPr="00714ACF" w:rsidRDefault="00714ACF" w:rsidP="00714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14ACF">
        <w:rPr>
          <w:rFonts w:ascii="Times New Roman" w:hAnsi="Times New Roman" w:cs="Times New Roman"/>
          <w:b/>
          <w:color w:val="313131"/>
          <w:sz w:val="28"/>
          <w:szCs w:val="28"/>
        </w:rPr>
        <w:t xml:space="preserve">IX. </w:t>
      </w:r>
      <w:r w:rsidRPr="00714ACF">
        <w:rPr>
          <w:rFonts w:ascii="Times New Roman" w:hAnsi="Times New Roman" w:cs="Times New Roman"/>
          <w:b/>
          <w:color w:val="000000"/>
          <w:sz w:val="28"/>
          <w:szCs w:val="28"/>
        </w:rPr>
        <w:t>Przyrządy do nadzoru i kontroli:</w:t>
      </w:r>
    </w:p>
    <w:p w:rsidR="00714ACF" w:rsidRPr="00714ACF" w:rsidRDefault="00714ACF" w:rsidP="00714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4ACF">
        <w:rPr>
          <w:rFonts w:ascii="Times New Roman" w:hAnsi="Times New Roman" w:cs="Times New Roman"/>
          <w:color w:val="000000"/>
          <w:sz w:val="28"/>
          <w:szCs w:val="28"/>
        </w:rPr>
        <w:t>1. Czujniki dymu</w:t>
      </w:r>
    </w:p>
    <w:p w:rsidR="00714ACF" w:rsidRPr="00714ACF" w:rsidRDefault="00714ACF" w:rsidP="00714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4ACF">
        <w:rPr>
          <w:rFonts w:ascii="Times New Roman" w:hAnsi="Times New Roman" w:cs="Times New Roman"/>
          <w:color w:val="000000"/>
          <w:sz w:val="28"/>
          <w:szCs w:val="28"/>
        </w:rPr>
        <w:t>2. Regulatory ciepła</w:t>
      </w:r>
    </w:p>
    <w:p w:rsidR="00714ACF" w:rsidRPr="00714ACF" w:rsidRDefault="00714ACF" w:rsidP="00714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4ACF">
        <w:rPr>
          <w:rFonts w:ascii="Times New Roman" w:hAnsi="Times New Roman" w:cs="Times New Roman"/>
          <w:color w:val="000000"/>
          <w:sz w:val="28"/>
          <w:szCs w:val="28"/>
        </w:rPr>
        <w:t>3. Termostaty</w:t>
      </w:r>
    </w:p>
    <w:p w:rsidR="00714ACF" w:rsidRPr="00714ACF" w:rsidRDefault="00714ACF" w:rsidP="00714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4ACF">
        <w:rPr>
          <w:rFonts w:ascii="Times New Roman" w:hAnsi="Times New Roman" w:cs="Times New Roman"/>
          <w:color w:val="000000"/>
          <w:sz w:val="28"/>
          <w:szCs w:val="28"/>
        </w:rPr>
        <w:t xml:space="preserve">4. Urządzenia pomiarowe ważące lub do </w:t>
      </w:r>
      <w:proofErr w:type="spellStart"/>
      <w:r w:rsidRPr="00714ACF">
        <w:rPr>
          <w:rFonts w:ascii="Times New Roman" w:hAnsi="Times New Roman" w:cs="Times New Roman"/>
          <w:color w:val="000000"/>
          <w:sz w:val="28"/>
          <w:szCs w:val="28"/>
        </w:rPr>
        <w:t>nastawu</w:t>
      </w:r>
      <w:proofErr w:type="spellEnd"/>
      <w:r w:rsidRPr="00714ACF">
        <w:rPr>
          <w:rFonts w:ascii="Times New Roman" w:hAnsi="Times New Roman" w:cs="Times New Roman"/>
          <w:color w:val="000000"/>
          <w:sz w:val="28"/>
          <w:szCs w:val="28"/>
        </w:rPr>
        <w:t xml:space="preserve"> używane w gospodarstwie domowym lub jako</w:t>
      </w:r>
    </w:p>
    <w:p w:rsidR="00714ACF" w:rsidRPr="00714ACF" w:rsidRDefault="00714ACF" w:rsidP="00714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4ACF">
        <w:rPr>
          <w:rFonts w:ascii="Times New Roman" w:hAnsi="Times New Roman" w:cs="Times New Roman"/>
          <w:color w:val="000000"/>
          <w:sz w:val="28"/>
          <w:szCs w:val="28"/>
        </w:rPr>
        <w:t>sprzęt laboratoryjny</w:t>
      </w:r>
    </w:p>
    <w:p w:rsidR="00714ACF" w:rsidRPr="00714ACF" w:rsidRDefault="00714ACF" w:rsidP="00714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4ACF">
        <w:rPr>
          <w:rFonts w:ascii="Times New Roman" w:hAnsi="Times New Roman" w:cs="Times New Roman"/>
          <w:color w:val="000000"/>
          <w:sz w:val="28"/>
          <w:szCs w:val="28"/>
        </w:rPr>
        <w:t>5. Pozostałe przyrządy nadzoru i kontroli używane w obiektach i instalacjach przemysłowych</w:t>
      </w:r>
    </w:p>
    <w:p w:rsidR="00714ACF" w:rsidRPr="00714ACF" w:rsidRDefault="00714ACF" w:rsidP="00714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4ACF">
        <w:rPr>
          <w:rFonts w:ascii="Times New Roman" w:hAnsi="Times New Roman" w:cs="Times New Roman"/>
          <w:color w:val="000000"/>
          <w:sz w:val="28"/>
          <w:szCs w:val="28"/>
        </w:rPr>
        <w:t>(np. w panelach sterowniczych</w:t>
      </w:r>
    </w:p>
    <w:p w:rsidR="00714ACF" w:rsidRPr="00714ACF" w:rsidRDefault="00714ACF" w:rsidP="00714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14ACF">
        <w:rPr>
          <w:rFonts w:ascii="Times New Roman" w:hAnsi="Times New Roman" w:cs="Times New Roman"/>
          <w:b/>
          <w:color w:val="000000"/>
          <w:sz w:val="28"/>
          <w:szCs w:val="28"/>
        </w:rPr>
        <w:t>X. Automaty do wydawania:</w:t>
      </w:r>
    </w:p>
    <w:p w:rsidR="00714ACF" w:rsidRPr="00714ACF" w:rsidRDefault="00714ACF" w:rsidP="00714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4ACF">
        <w:rPr>
          <w:rFonts w:ascii="Times New Roman" w:hAnsi="Times New Roman" w:cs="Times New Roman"/>
          <w:color w:val="000000"/>
          <w:sz w:val="28"/>
          <w:szCs w:val="28"/>
        </w:rPr>
        <w:t>1. Automaty do wydawania napojów gorących</w:t>
      </w:r>
    </w:p>
    <w:p w:rsidR="00714ACF" w:rsidRPr="00714ACF" w:rsidRDefault="00714ACF" w:rsidP="00714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4ACF">
        <w:rPr>
          <w:rFonts w:ascii="Times New Roman" w:hAnsi="Times New Roman" w:cs="Times New Roman"/>
          <w:color w:val="000000"/>
          <w:sz w:val="28"/>
          <w:szCs w:val="28"/>
        </w:rPr>
        <w:t>2. Automaty do wydawania butelek lub puszek z zimnymi i gorącymi napojami</w:t>
      </w:r>
    </w:p>
    <w:p w:rsidR="00714ACF" w:rsidRPr="00714ACF" w:rsidRDefault="00714ACF" w:rsidP="00714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4ACF">
        <w:rPr>
          <w:rFonts w:ascii="Times New Roman" w:hAnsi="Times New Roman" w:cs="Times New Roman"/>
          <w:color w:val="000000"/>
          <w:sz w:val="28"/>
          <w:szCs w:val="28"/>
        </w:rPr>
        <w:t>3. Automaty do wydawania produktów stałych</w:t>
      </w:r>
    </w:p>
    <w:p w:rsidR="00714ACF" w:rsidRPr="00714ACF" w:rsidRDefault="00714ACF" w:rsidP="00714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4ACF">
        <w:rPr>
          <w:rFonts w:ascii="Times New Roman" w:hAnsi="Times New Roman" w:cs="Times New Roman"/>
          <w:color w:val="000000"/>
          <w:sz w:val="28"/>
          <w:szCs w:val="28"/>
        </w:rPr>
        <w:t>4. Automaty do wydawania pieniędzy - bankomaty</w:t>
      </w:r>
    </w:p>
    <w:p w:rsidR="001438C9" w:rsidRPr="00714ACF" w:rsidRDefault="00714ACF" w:rsidP="00714ACF">
      <w:pPr>
        <w:jc w:val="both"/>
        <w:rPr>
          <w:rFonts w:ascii="Times New Roman" w:hAnsi="Times New Roman" w:cs="Times New Roman"/>
          <w:sz w:val="28"/>
          <w:szCs w:val="28"/>
        </w:rPr>
      </w:pPr>
      <w:r w:rsidRPr="00714ACF">
        <w:rPr>
          <w:rFonts w:ascii="Times New Roman" w:hAnsi="Times New Roman" w:cs="Times New Roman"/>
          <w:color w:val="000000"/>
          <w:sz w:val="28"/>
          <w:szCs w:val="28"/>
        </w:rPr>
        <w:t>5. Inne wydające wszelkiego rodzaju produkty</w:t>
      </w:r>
    </w:p>
    <w:sectPr w:rsidR="001438C9" w:rsidRPr="00714ACF" w:rsidSect="001438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14ACF"/>
    <w:rsid w:val="001438C9"/>
    <w:rsid w:val="00714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38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900</Words>
  <Characters>5406</Characters>
  <Application>Microsoft Office Word</Application>
  <DocSecurity>0</DocSecurity>
  <Lines>45</Lines>
  <Paragraphs>12</Paragraphs>
  <ScaleCrop>false</ScaleCrop>
  <Company/>
  <LinksUpToDate>false</LinksUpToDate>
  <CharactersWithSpaces>6294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1</cp:revision>
  <dcterms:created xsi:type="dcterms:W3CDTF">2012-12-06T17:26:00Z</dcterms:created>
  <dcterms:modified xsi:type="dcterms:W3CDTF">2012-12-06T17:30:00Z</dcterms:modified>
</cp:coreProperties>
</file>